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33" w:rsidRDefault="00A93F33">
      <w:pPr>
        <w:pStyle w:val="ConsPlusTitlePage"/>
      </w:pPr>
      <w:r>
        <w:t xml:space="preserve">Документ предоставлен </w:t>
      </w:r>
      <w:hyperlink r:id="rId4" w:history="1">
        <w:r>
          <w:rPr>
            <w:color w:val="0000FF"/>
          </w:rPr>
          <w:t>КонсультантПлюс</w:t>
        </w:r>
      </w:hyperlink>
      <w:r>
        <w:br/>
      </w:r>
    </w:p>
    <w:p w:rsidR="00A93F33" w:rsidRDefault="00A93F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F33">
        <w:tc>
          <w:tcPr>
            <w:tcW w:w="4677" w:type="dxa"/>
            <w:tcBorders>
              <w:top w:val="nil"/>
              <w:left w:val="nil"/>
              <w:bottom w:val="nil"/>
              <w:right w:val="nil"/>
            </w:tcBorders>
          </w:tcPr>
          <w:p w:rsidR="00A93F33" w:rsidRDefault="00A93F33">
            <w:pPr>
              <w:pStyle w:val="ConsPlusNormal"/>
              <w:outlineLvl w:val="0"/>
            </w:pPr>
            <w:r>
              <w:t>16 января 2015 года</w:t>
            </w:r>
          </w:p>
        </w:tc>
        <w:tc>
          <w:tcPr>
            <w:tcW w:w="4677" w:type="dxa"/>
            <w:tcBorders>
              <w:top w:val="nil"/>
              <w:left w:val="nil"/>
              <w:bottom w:val="nil"/>
              <w:right w:val="nil"/>
            </w:tcBorders>
          </w:tcPr>
          <w:p w:rsidR="00A93F33" w:rsidRDefault="00A93F33">
            <w:pPr>
              <w:pStyle w:val="ConsPlusNormal"/>
              <w:jc w:val="right"/>
              <w:outlineLvl w:val="0"/>
            </w:pPr>
            <w:r>
              <w:t>N 1</w:t>
            </w:r>
          </w:p>
        </w:tc>
      </w:tr>
    </w:tbl>
    <w:p w:rsidR="00A93F33" w:rsidRDefault="00A93F33">
      <w:pPr>
        <w:pStyle w:val="ConsPlusNormal"/>
        <w:pBdr>
          <w:top w:val="single" w:sz="6" w:space="0" w:color="auto"/>
        </w:pBdr>
        <w:spacing w:before="100" w:after="100"/>
        <w:jc w:val="both"/>
        <w:rPr>
          <w:sz w:val="2"/>
          <w:szCs w:val="2"/>
        </w:rPr>
      </w:pPr>
    </w:p>
    <w:p w:rsidR="00A93F33" w:rsidRDefault="00A93F33">
      <w:pPr>
        <w:pStyle w:val="ConsPlusNormal"/>
        <w:jc w:val="both"/>
      </w:pPr>
    </w:p>
    <w:p w:rsidR="00A93F33" w:rsidRDefault="00A93F33">
      <w:pPr>
        <w:pStyle w:val="ConsPlusTitle"/>
        <w:jc w:val="center"/>
      </w:pPr>
      <w:r>
        <w:t>УКАЗ</w:t>
      </w:r>
    </w:p>
    <w:p w:rsidR="00A93F33" w:rsidRDefault="00A93F33">
      <w:pPr>
        <w:pStyle w:val="ConsPlusTitle"/>
        <w:jc w:val="center"/>
      </w:pPr>
    </w:p>
    <w:p w:rsidR="00A93F33" w:rsidRDefault="00A93F33">
      <w:pPr>
        <w:pStyle w:val="ConsPlusTitle"/>
        <w:jc w:val="center"/>
      </w:pPr>
      <w:r>
        <w:t>ГУБЕРНАТОРА АЛТАЙСКОГО КРАЯ</w:t>
      </w:r>
    </w:p>
    <w:p w:rsidR="00A93F33" w:rsidRDefault="00A93F33">
      <w:pPr>
        <w:pStyle w:val="ConsPlusTitle"/>
        <w:jc w:val="center"/>
      </w:pPr>
    </w:p>
    <w:p w:rsidR="00A93F33" w:rsidRDefault="00A93F33">
      <w:pPr>
        <w:pStyle w:val="ConsPlusTitle"/>
        <w:jc w:val="center"/>
      </w:pPr>
      <w:r>
        <w:t>ОБ УТВЕРЖДЕНИИ ПОЛОЖЕНИЯ О ПРЕДСТАВЛЕНИИ ГРАЖДАНИНОМ,</w:t>
      </w:r>
    </w:p>
    <w:p w:rsidR="00A93F33" w:rsidRDefault="00A93F33">
      <w:pPr>
        <w:pStyle w:val="ConsPlusTitle"/>
        <w:jc w:val="center"/>
      </w:pPr>
      <w:r>
        <w:t>ПРЕТЕНДУЮЩИМ НА ЗАМЕЩЕНИЕ ДОЛЖНОСТИ ГОСУДАРСТВЕННОЙ</w:t>
      </w:r>
    </w:p>
    <w:p w:rsidR="00A93F33" w:rsidRDefault="00A93F33">
      <w:pPr>
        <w:pStyle w:val="ConsPlusTitle"/>
        <w:jc w:val="center"/>
      </w:pPr>
      <w:r>
        <w:t>ГРАЖДАНСКОЙ СЛУЖБЫ АЛТАЙСКОГО КРАЯ, И ГОСУДАРСТВЕННЫМ</w:t>
      </w:r>
    </w:p>
    <w:p w:rsidR="00A93F33" w:rsidRDefault="00A93F33">
      <w:pPr>
        <w:pStyle w:val="ConsPlusTitle"/>
        <w:jc w:val="center"/>
      </w:pPr>
      <w:r>
        <w:t>ГРАЖДАНСКИМ СЛУЖАЩИМ АЛТАЙСКОГО КРАЯ СВЕДЕНИЙ О ДОХОДАХ,</w:t>
      </w:r>
    </w:p>
    <w:p w:rsidR="00A93F33" w:rsidRDefault="00A93F33">
      <w:pPr>
        <w:pStyle w:val="ConsPlusTitle"/>
        <w:jc w:val="center"/>
      </w:pPr>
      <w:r>
        <w:t>ОБ ИМУЩЕСТВЕ И ОБЯЗАТЕЛЬСТВАХ ИМУЩЕСТВЕННОГО ХАРАКТЕРА</w:t>
      </w:r>
    </w:p>
    <w:p w:rsidR="00A93F33" w:rsidRDefault="00A93F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3F33">
        <w:trPr>
          <w:jc w:val="center"/>
        </w:trPr>
        <w:tc>
          <w:tcPr>
            <w:tcW w:w="9294" w:type="dxa"/>
            <w:tcBorders>
              <w:top w:val="nil"/>
              <w:left w:val="single" w:sz="24" w:space="0" w:color="CED3F1"/>
              <w:bottom w:val="nil"/>
              <w:right w:val="single" w:sz="24" w:space="0" w:color="F4F3F8"/>
            </w:tcBorders>
            <w:shd w:val="clear" w:color="auto" w:fill="F4F3F8"/>
          </w:tcPr>
          <w:p w:rsidR="00A93F33" w:rsidRDefault="00A93F33">
            <w:pPr>
              <w:pStyle w:val="ConsPlusNormal"/>
              <w:jc w:val="center"/>
            </w:pPr>
            <w:r>
              <w:rPr>
                <w:color w:val="392C69"/>
              </w:rPr>
              <w:t>Список изменяющих документов</w:t>
            </w:r>
          </w:p>
          <w:p w:rsidR="00A93F33" w:rsidRDefault="00A93F33">
            <w:pPr>
              <w:pStyle w:val="ConsPlusNormal"/>
              <w:jc w:val="center"/>
            </w:pPr>
            <w:r>
              <w:rPr>
                <w:color w:val="392C69"/>
              </w:rPr>
              <w:t>(в ред. Указов Губернатора Алтайского края</w:t>
            </w:r>
          </w:p>
          <w:p w:rsidR="00A93F33" w:rsidRDefault="00A93F33">
            <w:pPr>
              <w:pStyle w:val="ConsPlusNormal"/>
              <w:jc w:val="center"/>
            </w:pPr>
            <w:r>
              <w:rPr>
                <w:color w:val="392C69"/>
              </w:rPr>
              <w:t xml:space="preserve">от 30.09.2015 </w:t>
            </w:r>
            <w:hyperlink r:id="rId5" w:history="1">
              <w:r>
                <w:rPr>
                  <w:color w:val="0000FF"/>
                </w:rPr>
                <w:t>N 101</w:t>
              </w:r>
            </w:hyperlink>
            <w:r>
              <w:rPr>
                <w:color w:val="392C69"/>
              </w:rPr>
              <w:t xml:space="preserve">, от 11.01.2018 </w:t>
            </w:r>
            <w:hyperlink r:id="rId6" w:history="1">
              <w:r>
                <w:rPr>
                  <w:color w:val="0000FF"/>
                </w:rPr>
                <w:t>N 1</w:t>
              </w:r>
            </w:hyperlink>
            <w:r>
              <w:rPr>
                <w:color w:val="392C69"/>
              </w:rPr>
              <w:t>)</w:t>
            </w:r>
          </w:p>
        </w:tc>
      </w:tr>
    </w:tbl>
    <w:p w:rsidR="00A93F33" w:rsidRDefault="00A93F33">
      <w:pPr>
        <w:pStyle w:val="ConsPlusNormal"/>
        <w:jc w:val="both"/>
      </w:pPr>
    </w:p>
    <w:p w:rsidR="00A93F33" w:rsidRDefault="00A93F33">
      <w:pPr>
        <w:pStyle w:val="ConsPlusNormal"/>
        <w:ind w:firstLine="540"/>
        <w:jc w:val="both"/>
      </w:pPr>
      <w:r>
        <w:t xml:space="preserve">В соответствии с </w:t>
      </w:r>
      <w:hyperlink r:id="rId7" w:history="1">
        <w:r>
          <w:rPr>
            <w:color w:val="0000FF"/>
          </w:rPr>
          <w:t>законом</w:t>
        </w:r>
      </w:hyperlink>
      <w:r>
        <w:t xml:space="preserve"> Алтайского края от 28.10.2005 N 78-ЗС "О государственной гражданской службе Алтайского края" постановляю:</w:t>
      </w:r>
    </w:p>
    <w:p w:rsidR="00A93F33" w:rsidRDefault="00A93F33">
      <w:pPr>
        <w:pStyle w:val="ConsPlusNormal"/>
        <w:spacing w:before="220"/>
        <w:ind w:firstLine="540"/>
        <w:jc w:val="both"/>
      </w:pPr>
      <w:r>
        <w:t xml:space="preserve">Утвердить прилагаемое </w:t>
      </w:r>
      <w:hyperlink w:anchor="P36" w:history="1">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A93F33" w:rsidRDefault="00A93F33">
      <w:pPr>
        <w:pStyle w:val="ConsPlusNormal"/>
        <w:jc w:val="both"/>
      </w:pPr>
    </w:p>
    <w:p w:rsidR="00A93F33" w:rsidRDefault="00A93F33">
      <w:pPr>
        <w:pStyle w:val="ConsPlusNormal"/>
        <w:jc w:val="right"/>
      </w:pPr>
      <w:r>
        <w:t>Губернатор</w:t>
      </w:r>
    </w:p>
    <w:p w:rsidR="00A93F33" w:rsidRDefault="00A93F33">
      <w:pPr>
        <w:pStyle w:val="ConsPlusNormal"/>
        <w:jc w:val="right"/>
      </w:pPr>
      <w:r>
        <w:t>Алтайского края</w:t>
      </w:r>
    </w:p>
    <w:p w:rsidR="00A93F33" w:rsidRDefault="00A93F33">
      <w:pPr>
        <w:pStyle w:val="ConsPlusNormal"/>
        <w:jc w:val="right"/>
      </w:pPr>
      <w:r>
        <w:t>А.Б.КАРЛИН</w:t>
      </w:r>
    </w:p>
    <w:p w:rsidR="00A93F33" w:rsidRDefault="00A93F33">
      <w:pPr>
        <w:pStyle w:val="ConsPlusNormal"/>
      </w:pPr>
      <w:r>
        <w:t>г. Барнаул</w:t>
      </w:r>
    </w:p>
    <w:p w:rsidR="00A93F33" w:rsidRDefault="00A93F33">
      <w:pPr>
        <w:pStyle w:val="ConsPlusNormal"/>
        <w:spacing w:before="220"/>
      </w:pPr>
      <w:r>
        <w:t>16 января 2015 года</w:t>
      </w:r>
    </w:p>
    <w:p w:rsidR="00A93F33" w:rsidRDefault="00A93F33">
      <w:pPr>
        <w:pStyle w:val="ConsPlusNormal"/>
        <w:spacing w:before="220"/>
      </w:pPr>
      <w:r>
        <w:t>N 1</w:t>
      </w:r>
    </w:p>
    <w:p w:rsidR="00A93F33" w:rsidRDefault="00A93F33">
      <w:pPr>
        <w:pStyle w:val="ConsPlusNormal"/>
        <w:jc w:val="both"/>
      </w:pPr>
    </w:p>
    <w:p w:rsidR="00A93F33" w:rsidRDefault="00A93F33">
      <w:pPr>
        <w:pStyle w:val="ConsPlusNormal"/>
        <w:jc w:val="both"/>
      </w:pPr>
    </w:p>
    <w:p w:rsidR="00A93F33" w:rsidRDefault="00A93F33">
      <w:pPr>
        <w:pStyle w:val="ConsPlusNormal"/>
        <w:jc w:val="both"/>
      </w:pPr>
    </w:p>
    <w:p w:rsidR="00A93F33" w:rsidRDefault="00A93F33">
      <w:pPr>
        <w:pStyle w:val="ConsPlusNormal"/>
        <w:jc w:val="both"/>
      </w:pPr>
    </w:p>
    <w:p w:rsidR="00A93F33" w:rsidRDefault="00A93F33">
      <w:pPr>
        <w:pStyle w:val="ConsPlusNormal"/>
        <w:jc w:val="both"/>
      </w:pPr>
    </w:p>
    <w:p w:rsidR="00A93F33" w:rsidRDefault="00A93F33">
      <w:pPr>
        <w:pStyle w:val="ConsPlusNormal"/>
        <w:jc w:val="right"/>
        <w:outlineLvl w:val="0"/>
      </w:pPr>
      <w:r>
        <w:t>Утверждено</w:t>
      </w:r>
    </w:p>
    <w:p w:rsidR="00A93F33" w:rsidRDefault="00A93F33">
      <w:pPr>
        <w:pStyle w:val="ConsPlusNormal"/>
        <w:jc w:val="right"/>
      </w:pPr>
      <w:r>
        <w:t>Указом</w:t>
      </w:r>
    </w:p>
    <w:p w:rsidR="00A93F33" w:rsidRDefault="00A93F33">
      <w:pPr>
        <w:pStyle w:val="ConsPlusNormal"/>
        <w:jc w:val="right"/>
      </w:pPr>
      <w:r>
        <w:t>Губернатора Алтайского края</w:t>
      </w:r>
    </w:p>
    <w:p w:rsidR="00A93F33" w:rsidRDefault="00A93F33">
      <w:pPr>
        <w:pStyle w:val="ConsPlusNormal"/>
        <w:jc w:val="right"/>
      </w:pPr>
      <w:r>
        <w:t>от 16 января 2015 г. N 1</w:t>
      </w:r>
    </w:p>
    <w:p w:rsidR="00A93F33" w:rsidRDefault="00A93F33">
      <w:pPr>
        <w:pStyle w:val="ConsPlusNormal"/>
        <w:jc w:val="both"/>
      </w:pPr>
    </w:p>
    <w:p w:rsidR="00A93F33" w:rsidRDefault="00A93F33">
      <w:pPr>
        <w:pStyle w:val="ConsPlusTitle"/>
        <w:jc w:val="center"/>
      </w:pPr>
      <w:bookmarkStart w:id="0" w:name="P36"/>
      <w:bookmarkEnd w:id="0"/>
      <w:r>
        <w:t>ПОЛОЖЕНИЕ</w:t>
      </w:r>
    </w:p>
    <w:p w:rsidR="00A93F33" w:rsidRDefault="00A93F33">
      <w:pPr>
        <w:pStyle w:val="ConsPlusTitle"/>
        <w:jc w:val="center"/>
      </w:pPr>
      <w:r>
        <w:t>О ПРЕДСТАВЛЕНИИ ГРАЖДАНИНОМ, ПРЕТЕНДУЮЩИМ НА ЗАМЕЩЕНИЕ</w:t>
      </w:r>
    </w:p>
    <w:p w:rsidR="00A93F33" w:rsidRDefault="00A93F33">
      <w:pPr>
        <w:pStyle w:val="ConsPlusTitle"/>
        <w:jc w:val="center"/>
      </w:pPr>
      <w:r>
        <w:t>ДОЛЖНОСТИ ГОСУДАРСТВЕННОЙ ГРАЖДАНСКОЙ СЛУЖБЫ</w:t>
      </w:r>
    </w:p>
    <w:p w:rsidR="00A93F33" w:rsidRDefault="00A93F33">
      <w:pPr>
        <w:pStyle w:val="ConsPlusTitle"/>
        <w:jc w:val="center"/>
      </w:pPr>
      <w:r>
        <w:t>АЛТАЙСКОГО КРАЯ, И ГОСУДАРСТВЕННЫМ ГРАЖДАНСКИМ СЛУЖАЩИМ</w:t>
      </w:r>
    </w:p>
    <w:p w:rsidR="00A93F33" w:rsidRDefault="00A93F33">
      <w:pPr>
        <w:pStyle w:val="ConsPlusTitle"/>
        <w:jc w:val="center"/>
      </w:pPr>
      <w:r>
        <w:t>АЛТАЙСКОГО КРАЯ СВЕДЕНИЙ О ДОХОДАХ, ОБ ИМУЩЕСТВЕ И</w:t>
      </w:r>
    </w:p>
    <w:p w:rsidR="00A93F33" w:rsidRDefault="00A93F33">
      <w:pPr>
        <w:pStyle w:val="ConsPlusTitle"/>
        <w:jc w:val="center"/>
      </w:pPr>
      <w:r>
        <w:t>ОБЯЗАТЕЛЬСТВАХ ИМУЩЕСТВЕННОГО ХАРАКТЕРА</w:t>
      </w:r>
    </w:p>
    <w:p w:rsidR="00A93F33" w:rsidRDefault="00A93F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3F33">
        <w:trPr>
          <w:jc w:val="center"/>
        </w:trPr>
        <w:tc>
          <w:tcPr>
            <w:tcW w:w="9294" w:type="dxa"/>
            <w:tcBorders>
              <w:top w:val="nil"/>
              <w:left w:val="single" w:sz="24" w:space="0" w:color="CED3F1"/>
              <w:bottom w:val="nil"/>
              <w:right w:val="single" w:sz="24" w:space="0" w:color="F4F3F8"/>
            </w:tcBorders>
            <w:shd w:val="clear" w:color="auto" w:fill="F4F3F8"/>
          </w:tcPr>
          <w:p w:rsidR="00A93F33" w:rsidRDefault="00A93F33">
            <w:pPr>
              <w:pStyle w:val="ConsPlusNormal"/>
              <w:jc w:val="center"/>
            </w:pPr>
            <w:r>
              <w:rPr>
                <w:color w:val="392C69"/>
              </w:rPr>
              <w:lastRenderedPageBreak/>
              <w:t>Список изменяющих документов</w:t>
            </w:r>
          </w:p>
          <w:p w:rsidR="00A93F33" w:rsidRDefault="00A93F33">
            <w:pPr>
              <w:pStyle w:val="ConsPlusNormal"/>
              <w:jc w:val="center"/>
            </w:pPr>
            <w:r>
              <w:rPr>
                <w:color w:val="392C69"/>
              </w:rPr>
              <w:t>(в ред. Указов Губернатора Алтайского края</w:t>
            </w:r>
          </w:p>
          <w:p w:rsidR="00A93F33" w:rsidRDefault="00A93F33">
            <w:pPr>
              <w:pStyle w:val="ConsPlusNormal"/>
              <w:jc w:val="center"/>
            </w:pPr>
            <w:r>
              <w:rPr>
                <w:color w:val="392C69"/>
              </w:rPr>
              <w:t xml:space="preserve">от 30.09.2015 </w:t>
            </w:r>
            <w:hyperlink r:id="rId8" w:history="1">
              <w:r>
                <w:rPr>
                  <w:color w:val="0000FF"/>
                </w:rPr>
                <w:t>N 101</w:t>
              </w:r>
            </w:hyperlink>
            <w:r>
              <w:rPr>
                <w:color w:val="392C69"/>
              </w:rPr>
              <w:t xml:space="preserve">, от 11.01.2018 </w:t>
            </w:r>
            <w:hyperlink r:id="rId9" w:history="1">
              <w:r>
                <w:rPr>
                  <w:color w:val="0000FF"/>
                </w:rPr>
                <w:t>N 1</w:t>
              </w:r>
            </w:hyperlink>
            <w:r>
              <w:rPr>
                <w:color w:val="392C69"/>
              </w:rPr>
              <w:t>)</w:t>
            </w:r>
          </w:p>
        </w:tc>
      </w:tr>
    </w:tbl>
    <w:p w:rsidR="00A93F33" w:rsidRDefault="00A93F33">
      <w:pPr>
        <w:pStyle w:val="ConsPlusNormal"/>
        <w:jc w:val="both"/>
      </w:pPr>
    </w:p>
    <w:p w:rsidR="00A93F33" w:rsidRDefault="00A93F33">
      <w:pPr>
        <w:pStyle w:val="ConsPlusNormal"/>
        <w:ind w:firstLine="540"/>
        <w:jc w:val="both"/>
      </w:pPr>
      <w:r>
        <w:t>1. 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93F33" w:rsidRDefault="00A93F33">
      <w:pPr>
        <w:pStyle w:val="ConsPlusNormal"/>
        <w:jc w:val="both"/>
      </w:pPr>
      <w:r>
        <w:t xml:space="preserve">(п. 1 в ред. </w:t>
      </w:r>
      <w:hyperlink r:id="rId10"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11" w:history="1">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A93F33" w:rsidRDefault="00A93F33">
      <w:pPr>
        <w:pStyle w:val="ConsPlusNormal"/>
        <w:jc w:val="both"/>
      </w:pPr>
      <w:r>
        <w:t xml:space="preserve">(в ред. </w:t>
      </w:r>
      <w:hyperlink r:id="rId12" w:history="1">
        <w:r>
          <w:rPr>
            <w:color w:val="0000FF"/>
          </w:rPr>
          <w:t>Указа</w:t>
        </w:r>
      </w:hyperlink>
      <w:r>
        <w:t xml:space="preserve"> Губернатора Алтайского края от 11.01.2018 N 1)</w:t>
      </w:r>
    </w:p>
    <w:p w:rsidR="00A93F33" w:rsidRDefault="00A93F33">
      <w:pPr>
        <w:pStyle w:val="ConsPlusNormal"/>
        <w:spacing w:before="220"/>
        <w:ind w:firstLine="540"/>
        <w:jc w:val="both"/>
      </w:pPr>
      <w:bookmarkStart w:id="1" w:name="P50"/>
      <w:bookmarkEnd w:id="1"/>
      <w:r>
        <w:t>а) гражданином - при поступлении на государственную гражданскую службу Алтайского края (далее - "гражданская служба");</w:t>
      </w:r>
    </w:p>
    <w:p w:rsidR="00A93F33" w:rsidRDefault="00A93F33">
      <w:pPr>
        <w:pStyle w:val="ConsPlusNormal"/>
        <w:spacing w:before="220"/>
        <w:ind w:firstLine="540"/>
        <w:jc w:val="both"/>
      </w:pPr>
      <w:bookmarkStart w:id="2" w:name="P51"/>
      <w:bookmarkEnd w:id="2"/>
      <w: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A93F33" w:rsidRDefault="00A93F33">
      <w:pPr>
        <w:pStyle w:val="ConsPlusNormal"/>
        <w:spacing w:before="220"/>
        <w:ind w:firstLine="540"/>
        <w:jc w:val="both"/>
      </w:pPr>
      <w:bookmarkStart w:id="3" w:name="P52"/>
      <w:bookmarkEnd w:id="3"/>
      <w: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
    <w:p w:rsidR="00A93F33" w:rsidRDefault="00A93F33">
      <w:pPr>
        <w:pStyle w:val="ConsPlusNormal"/>
        <w:jc w:val="both"/>
      </w:pPr>
      <w:r>
        <w:t xml:space="preserve">(п. 2 в ред. </w:t>
      </w:r>
      <w:hyperlink r:id="rId13"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3. Гражданин, кандидат на должность представляют:</w:t>
      </w:r>
    </w:p>
    <w:p w:rsidR="00A93F33" w:rsidRDefault="00A93F33">
      <w:pPr>
        <w:pStyle w:val="ConsPlusNormal"/>
        <w:jc w:val="both"/>
      </w:pPr>
      <w:r>
        <w:t xml:space="preserve">(в ред. </w:t>
      </w:r>
      <w:hyperlink r:id="rId14"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93F33" w:rsidRDefault="00A93F33">
      <w:pPr>
        <w:pStyle w:val="ConsPlusNormal"/>
        <w:jc w:val="both"/>
      </w:pPr>
      <w:r>
        <w:t xml:space="preserve">(в ред. </w:t>
      </w:r>
      <w:hyperlink r:id="rId15"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 xml:space="preserve">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A93F33" w:rsidRDefault="00A93F33">
      <w:pPr>
        <w:pStyle w:val="ConsPlusNormal"/>
        <w:jc w:val="both"/>
      </w:pPr>
      <w:r>
        <w:t xml:space="preserve">(в ред. </w:t>
      </w:r>
      <w:hyperlink r:id="rId16"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4. Гражданский служащий представляет ежегодно:</w:t>
      </w:r>
    </w:p>
    <w:p w:rsidR="00A93F33" w:rsidRDefault="00A93F33">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93F33" w:rsidRDefault="00A93F33">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93F33" w:rsidRDefault="00A93F33">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соответствующего государственного органа Алтайского края.</w:t>
      </w:r>
    </w:p>
    <w:p w:rsidR="00A93F33" w:rsidRDefault="00A93F33">
      <w:pPr>
        <w:pStyle w:val="ConsPlusNormal"/>
        <w:spacing w:before="220"/>
        <w:ind w:firstLine="540"/>
        <w:jc w:val="both"/>
      </w:pPr>
      <w:r>
        <w:t>Сведения (уточненные 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осуществляется Губернатором Алтайского края, а также представляемые гражданскими служащими, замещающими указанные должности гражданской службы, направляются кадровой службой соответствующего государственного органа Алтайского края в департамент Администрации Губернатора и Правительства Алтайского края по вопросам государственной службы и кадров в течение 10 дней после окончания срока, предусмотренного для их представления в кадровую службу государственного органа Алтайского края.</w:t>
      </w:r>
    </w:p>
    <w:p w:rsidR="00A93F33" w:rsidRDefault="00A93F33">
      <w:pPr>
        <w:pStyle w:val="ConsPlusNormal"/>
        <w:jc w:val="both"/>
      </w:pPr>
      <w:r>
        <w:t xml:space="preserve">(в ред. </w:t>
      </w:r>
      <w:hyperlink r:id="rId17" w:history="1">
        <w:r>
          <w:rPr>
            <w:color w:val="0000FF"/>
          </w:rPr>
          <w:t>Указа</w:t>
        </w:r>
      </w:hyperlink>
      <w:r>
        <w:t xml:space="preserve"> Губернатора Алтайского края от 11.01.2018 N 1)</w:t>
      </w:r>
    </w:p>
    <w:p w:rsidR="00A93F33" w:rsidRDefault="00A93F33">
      <w:pPr>
        <w:pStyle w:val="ConsPlusNormal"/>
        <w:spacing w:before="220"/>
        <w:ind w:firstLine="540"/>
        <w:jc w:val="both"/>
      </w:pPr>
      <w:r>
        <w:t>6. В случае если гражданин, кандидат на должность или гражданский служащий обнаружили, что в представленных ими в кадровую службу соответствующего государственного органа Алтайского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93F33" w:rsidRDefault="00A93F33">
      <w:pPr>
        <w:pStyle w:val="ConsPlusNormal"/>
        <w:spacing w:before="220"/>
        <w:ind w:firstLine="540"/>
        <w:jc w:val="both"/>
      </w:pPr>
      <w: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0" w:history="1">
        <w:r>
          <w:rPr>
            <w:color w:val="0000FF"/>
          </w:rPr>
          <w:t>подпунктами "а"</w:t>
        </w:r>
      </w:hyperlink>
      <w:r>
        <w:t xml:space="preserve">, </w:t>
      </w:r>
      <w:hyperlink w:anchor="P52" w:history="1">
        <w:r>
          <w:rPr>
            <w:color w:val="0000FF"/>
          </w:rPr>
          <w:t>"в" пункта 2</w:t>
        </w:r>
      </w:hyperlink>
      <w:r>
        <w:t xml:space="preserve"> настоящего Положения.</w:t>
      </w:r>
    </w:p>
    <w:p w:rsidR="00A93F33" w:rsidRDefault="00A93F33">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1" w:history="1">
        <w:r>
          <w:rPr>
            <w:color w:val="0000FF"/>
          </w:rPr>
          <w:t>подпункте "б" пункта 2</w:t>
        </w:r>
      </w:hyperlink>
      <w:r>
        <w:t xml:space="preserve"> настоящего Положения.</w:t>
      </w:r>
    </w:p>
    <w:p w:rsidR="00A93F33" w:rsidRDefault="00A93F33">
      <w:pPr>
        <w:pStyle w:val="ConsPlusNormal"/>
        <w:jc w:val="both"/>
      </w:pPr>
      <w:r>
        <w:t xml:space="preserve">(п. 6 в ред. </w:t>
      </w:r>
      <w:hyperlink r:id="rId18"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A93F33" w:rsidRDefault="00A93F33">
      <w:pPr>
        <w:pStyle w:val="ConsPlusNormal"/>
        <w:spacing w:before="220"/>
        <w:ind w:firstLine="540"/>
        <w:jc w:val="both"/>
      </w:pPr>
      <w:r>
        <w:t xml:space="preserve">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lastRenderedPageBreak/>
        <w:t>осуществляется в соответствии с нормативными правовыми актами Российской Федерации и Алтайского края.</w:t>
      </w:r>
    </w:p>
    <w:p w:rsidR="00A93F33" w:rsidRDefault="00A93F33">
      <w:pPr>
        <w:pStyle w:val="ConsPlusNormal"/>
        <w:jc w:val="both"/>
      </w:pPr>
      <w:r>
        <w:t xml:space="preserve">(в ред. </w:t>
      </w:r>
      <w:hyperlink r:id="rId19"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93F33" w:rsidRDefault="00A93F33">
      <w:pPr>
        <w:pStyle w:val="ConsPlusNormal"/>
        <w:jc w:val="both"/>
      </w:pPr>
      <w:r>
        <w:t xml:space="preserve">(в ред. </w:t>
      </w:r>
      <w:hyperlink r:id="rId20"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A93F33" w:rsidRDefault="00A93F33">
      <w:pPr>
        <w:pStyle w:val="ConsPlusNormal"/>
        <w:spacing w:before="220"/>
        <w:ind w:firstLine="540"/>
        <w:jc w:val="both"/>
      </w:pPr>
      <w:r>
        <w:t xml:space="preserve">10.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21" w:history="1">
        <w:r>
          <w:rPr>
            <w:color w:val="0000FF"/>
          </w:rPr>
          <w:t>порядком</w:t>
        </w:r>
      </w:hyperlink>
      <w: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 их запросам.</w:t>
      </w:r>
    </w:p>
    <w:p w:rsidR="00A93F33" w:rsidRDefault="00A93F33">
      <w:pPr>
        <w:pStyle w:val="ConsPlusNormal"/>
        <w:spacing w:before="220"/>
        <w:ind w:firstLine="540"/>
        <w:jc w:val="both"/>
      </w:pPr>
      <w: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93F33" w:rsidRDefault="00A93F33">
      <w:pPr>
        <w:pStyle w:val="ConsPlusNormal"/>
        <w:spacing w:before="220"/>
        <w:ind w:firstLine="540"/>
        <w:jc w:val="both"/>
      </w:pPr>
      <w: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A93F33" w:rsidRDefault="00A93F33">
      <w:pPr>
        <w:pStyle w:val="ConsPlusNormal"/>
        <w:jc w:val="both"/>
      </w:pPr>
      <w:r>
        <w:t xml:space="preserve">(п. 12 в ред. </w:t>
      </w:r>
      <w:hyperlink r:id="rId22"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13. В случае если гражданин или кандидат на должность, представившие в кадровую службу соответствующего государственного органа Алтайского края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A93F33" w:rsidRDefault="00A93F33">
      <w:pPr>
        <w:pStyle w:val="ConsPlusNormal"/>
        <w:jc w:val="both"/>
      </w:pPr>
      <w:r>
        <w:t xml:space="preserve">(п. 13 в ред. </w:t>
      </w:r>
      <w:hyperlink r:id="rId23" w:history="1">
        <w:r>
          <w:rPr>
            <w:color w:val="0000FF"/>
          </w:rPr>
          <w:t>Указа</w:t>
        </w:r>
      </w:hyperlink>
      <w:r>
        <w:t xml:space="preserve"> Губернатора Алтайского края от 30.09.2015 N 101)</w:t>
      </w:r>
    </w:p>
    <w:p w:rsidR="00A93F33" w:rsidRDefault="00A93F33">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93F33" w:rsidRDefault="00A93F33">
      <w:pPr>
        <w:pStyle w:val="ConsPlusNormal"/>
        <w:jc w:val="both"/>
      </w:pPr>
    </w:p>
    <w:p w:rsidR="00A93F33" w:rsidRDefault="00A93F33">
      <w:pPr>
        <w:pStyle w:val="ConsPlusNormal"/>
        <w:jc w:val="both"/>
      </w:pPr>
    </w:p>
    <w:p w:rsidR="00A93F33" w:rsidRDefault="00A93F33">
      <w:pPr>
        <w:pStyle w:val="ConsPlusNormal"/>
        <w:pBdr>
          <w:top w:val="single" w:sz="6" w:space="0" w:color="auto"/>
        </w:pBdr>
        <w:spacing w:before="100" w:after="100"/>
        <w:jc w:val="both"/>
        <w:rPr>
          <w:sz w:val="2"/>
          <w:szCs w:val="2"/>
        </w:rPr>
      </w:pPr>
    </w:p>
    <w:p w:rsidR="00357453" w:rsidRDefault="00A93F33">
      <w:bookmarkStart w:id="4" w:name="_GoBack"/>
      <w:bookmarkEnd w:id="4"/>
    </w:p>
    <w:sectPr w:rsidR="00357453" w:rsidSect="007B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33"/>
    <w:rsid w:val="001D7384"/>
    <w:rsid w:val="003A777B"/>
    <w:rsid w:val="00A9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0FC25-B5B2-4CFA-A4AD-9F0D3EFE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F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3F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3F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DA778F165B855DC5CF614E4C7B931F5090358639CE4D006641974DA0C984A0FA0ACA61722501DE76FDCCFF06AF54E65D0D959ED8D4F989CD2DD2DUAL" TargetMode="External"/><Relationship Id="rId13" Type="http://schemas.openxmlformats.org/officeDocument/2006/relationships/hyperlink" Target="consultantplus://offline/ref=241DA778F165B855DC5CF614E4C7B931F5090358639CE4D006641974DA0C984A0FA0ACA61722501DE76FDCCAF06AF54E65D0D959ED8D4F989CD2DD2DUAL" TargetMode="External"/><Relationship Id="rId18" Type="http://schemas.openxmlformats.org/officeDocument/2006/relationships/hyperlink" Target="consultantplus://offline/ref=241DA778F165B855DC5CF614E4C7B931F5090358639CE4D006641974DA0C984A0FA0ACA61722501DE76FDFCDF06AF54E65D0D959ED8D4F989CD2DD2DUAL" TargetMode="External"/><Relationship Id="rId3" Type="http://schemas.openxmlformats.org/officeDocument/2006/relationships/webSettings" Target="webSettings.xml"/><Relationship Id="rId21" Type="http://schemas.openxmlformats.org/officeDocument/2006/relationships/hyperlink" Target="consultantplus://offline/ref=241DA778F165B855DC5CF614E4C7B931F5090358619FE4D30E641974DA0C984A0FA0ACA61722501DE76FDCCCF06AF54E65D0D959ED8D4F989CD2DD2DUAL" TargetMode="External"/><Relationship Id="rId7" Type="http://schemas.openxmlformats.org/officeDocument/2006/relationships/hyperlink" Target="consultantplus://offline/ref=241DA778F165B855DC5CF614E4C7B931F50903586E98E0D402641974DA0C984A0FA0ACA61722501DE76CDECDF06AF54E65D0D959ED8D4F989CD2DD2DUAL" TargetMode="External"/><Relationship Id="rId12" Type="http://schemas.openxmlformats.org/officeDocument/2006/relationships/hyperlink" Target="consultantplus://offline/ref=241DA778F165B855DC5CF614E4C7B931F5090358619FE3D505641974DA0C984A0FA0ACA61722501DE76FDECEF06AF54E65D0D959ED8D4F989CD2DD2DUAL" TargetMode="External"/><Relationship Id="rId17" Type="http://schemas.openxmlformats.org/officeDocument/2006/relationships/hyperlink" Target="consultantplus://offline/ref=241DA778F165B855DC5CF614E4C7B931F5090358619FE3D505641974DA0C984A0FA0ACA61722501DE76FDECCF06AF54E65D0D959ED8D4F989CD2DD2DUA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41DA778F165B855DC5CF614E4C7B931F5090358639CE4D006641974DA0C984A0FA0ACA61722501DE76FDFCFF06AF54E65D0D959ED8D4F989CD2DD2DUAL" TargetMode="External"/><Relationship Id="rId20" Type="http://schemas.openxmlformats.org/officeDocument/2006/relationships/hyperlink" Target="consultantplus://offline/ref=241DA778F165B855DC5CF614E4C7B931F5090358639CE4D006641974DA0C984A0FA0ACA61722501DE76FDFC9F06AF54E65D0D959ED8D4F989CD2DD2DUAL" TargetMode="External"/><Relationship Id="rId1" Type="http://schemas.openxmlformats.org/officeDocument/2006/relationships/styles" Target="styles.xml"/><Relationship Id="rId6" Type="http://schemas.openxmlformats.org/officeDocument/2006/relationships/hyperlink" Target="consultantplus://offline/ref=241DA778F165B855DC5CF614E4C7B931F5090358619FE3D505641974DA0C984A0FA0ACA61722501DE76FDFC7F06AF54E65D0D959ED8D4F989CD2DD2DUAL" TargetMode="External"/><Relationship Id="rId11" Type="http://schemas.openxmlformats.org/officeDocument/2006/relationships/hyperlink" Target="consultantplus://offline/ref=241DA778F165B855DC5CE819F2ABE73DF105545D649EEB875A3B42298D05921D48EFF5E4532F5119E264899FBF6BA90830C3DB58ED8F4E8429UEL" TargetMode="External"/><Relationship Id="rId24" Type="http://schemas.openxmlformats.org/officeDocument/2006/relationships/fontTable" Target="fontTable.xml"/><Relationship Id="rId5" Type="http://schemas.openxmlformats.org/officeDocument/2006/relationships/hyperlink" Target="consultantplus://offline/ref=241DA778F165B855DC5CF614E4C7B931F5090358639CE4D006641974DA0C984A0FA0ACA61722501DE76FDCCEF06AF54E65D0D959ED8D4F989CD2DD2DUAL" TargetMode="External"/><Relationship Id="rId15" Type="http://schemas.openxmlformats.org/officeDocument/2006/relationships/hyperlink" Target="consultantplus://offline/ref=241DA778F165B855DC5CF614E4C7B931F5090358639CE4D006641974DA0C984A0FA0ACA61722501DE76FDFCFF06AF54E65D0D959ED8D4F989CD2DD2DUAL" TargetMode="External"/><Relationship Id="rId23" Type="http://schemas.openxmlformats.org/officeDocument/2006/relationships/hyperlink" Target="consultantplus://offline/ref=241DA778F165B855DC5CF614E4C7B931F5090358639CE4D006641974DA0C984A0FA0ACA61722501DE76FDECEF06AF54E65D0D959ED8D4F989CD2DD2DUAL" TargetMode="External"/><Relationship Id="rId10" Type="http://schemas.openxmlformats.org/officeDocument/2006/relationships/hyperlink" Target="consultantplus://offline/ref=241DA778F165B855DC5CF614E4C7B931F5090358639CE4D006641974DA0C984A0FA0ACA61722501DE76FDCCCF06AF54E65D0D959ED8D4F989CD2DD2DUAL" TargetMode="External"/><Relationship Id="rId19" Type="http://schemas.openxmlformats.org/officeDocument/2006/relationships/hyperlink" Target="consultantplus://offline/ref=241DA778F165B855DC5CF614E4C7B931F5090358639CE4D006641974DA0C984A0FA0ACA61722501DE76FDFC9F06AF54E65D0D959ED8D4F989CD2DD2DU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1DA778F165B855DC5CF614E4C7B931F5090358619FE3D505641974DA0C984A0FA0ACA61722501DE76FD9CAF06AF54E65D0D959ED8D4F989CD2DD2DUAL" TargetMode="External"/><Relationship Id="rId14" Type="http://schemas.openxmlformats.org/officeDocument/2006/relationships/hyperlink" Target="consultantplus://offline/ref=241DA778F165B855DC5CF614E4C7B931F5090358639CE4D006641974DA0C984A0FA0ACA61722501DE76FDCC7F06AF54E65D0D959ED8D4F989CD2DD2DUAL" TargetMode="External"/><Relationship Id="rId22" Type="http://schemas.openxmlformats.org/officeDocument/2006/relationships/hyperlink" Target="consultantplus://offline/ref=241DA778F165B855DC5CF614E4C7B931F5090358639CE4D006641974DA0C984A0FA0ACA61722501DE76FDFC6F06AF54E65D0D959ED8D4F989CD2DD2D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2020-01-20T11:20:00Z</dcterms:created>
  <dcterms:modified xsi:type="dcterms:W3CDTF">2020-01-20T11:21:00Z</dcterms:modified>
</cp:coreProperties>
</file>